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B" w:rsidRPr="00FB585B" w:rsidRDefault="00FB585B" w:rsidP="00FB585B">
      <w:pPr>
        <w:rPr>
          <w:b/>
          <w:sz w:val="32"/>
          <w:szCs w:val="32"/>
        </w:rPr>
      </w:pPr>
      <w:r w:rsidRPr="00FB585B">
        <w:rPr>
          <w:b/>
          <w:sz w:val="32"/>
          <w:szCs w:val="32"/>
        </w:rPr>
        <w:t>PRÍLOHA 6</w:t>
      </w:r>
      <w:bookmarkStart w:id="0" w:name="_GoBack"/>
      <w:bookmarkEnd w:id="0"/>
    </w:p>
    <w:p w:rsidR="009E42A8" w:rsidRDefault="00A76382" w:rsidP="00A76382">
      <w:pPr>
        <w:jc w:val="center"/>
        <w:rPr>
          <w:b/>
          <w:sz w:val="36"/>
        </w:rPr>
      </w:pPr>
      <w:r w:rsidRPr="00A76382">
        <w:rPr>
          <w:b/>
          <w:sz w:val="36"/>
        </w:rPr>
        <w:t xml:space="preserve">Správa o práci a činnosti Komisie mládeže SZZ </w:t>
      </w:r>
      <w:r w:rsidR="00557C07">
        <w:rPr>
          <w:b/>
          <w:sz w:val="36"/>
        </w:rPr>
        <w:t xml:space="preserve">za rok </w:t>
      </w:r>
      <w:r w:rsidRPr="00A76382">
        <w:rPr>
          <w:b/>
          <w:sz w:val="36"/>
        </w:rPr>
        <w:t>2014</w:t>
      </w:r>
    </w:p>
    <w:p w:rsidR="008502C9" w:rsidRDefault="008502C9" w:rsidP="008502C9">
      <w:pPr>
        <w:spacing w:after="0"/>
        <w:jc w:val="both"/>
        <w:rPr>
          <w:b/>
          <w:sz w:val="36"/>
        </w:rPr>
      </w:pPr>
      <w:r>
        <w:rPr>
          <w:b/>
          <w:sz w:val="36"/>
        </w:rPr>
        <w:t>Predslov</w:t>
      </w:r>
    </w:p>
    <w:p w:rsidR="008502C9" w:rsidRPr="0012392E" w:rsidRDefault="008502C9" w:rsidP="008502C9">
      <w:pPr>
        <w:spacing w:after="0"/>
        <w:jc w:val="both"/>
        <w:rPr>
          <w:sz w:val="24"/>
        </w:rPr>
      </w:pPr>
      <w:r w:rsidRPr="0012392E">
        <w:rPr>
          <w:b/>
          <w:sz w:val="24"/>
        </w:rPr>
        <w:t xml:space="preserve">     </w:t>
      </w:r>
      <w:r w:rsidR="0012392E">
        <w:rPr>
          <w:b/>
          <w:sz w:val="24"/>
        </w:rPr>
        <w:t>„</w:t>
      </w:r>
      <w:r w:rsidRPr="0012392E">
        <w:rPr>
          <w:sz w:val="24"/>
        </w:rPr>
        <w:t xml:space="preserve">Do funkcie predsedu Komisie mládeže (KM) som bol zvolený na začiatku roka 2015. Táto správa je preto iná ako predošlé. Ďakujem vám za porozumenie. Nemal </w:t>
      </w:r>
      <w:proofErr w:type="spellStart"/>
      <w:r w:rsidRPr="0012392E">
        <w:rPr>
          <w:sz w:val="24"/>
        </w:rPr>
        <w:t>šom</w:t>
      </w:r>
      <w:proofErr w:type="spellEnd"/>
      <w:r w:rsidRPr="0012392E">
        <w:rPr>
          <w:sz w:val="24"/>
        </w:rPr>
        <w:t xml:space="preserve"> veľa času na oboznámenie sa s prácou v minulosti, s funkciou a kompetenciami KM.</w:t>
      </w:r>
      <w:r w:rsidR="0012392E">
        <w:rPr>
          <w:sz w:val="24"/>
        </w:rPr>
        <w:t>“</w:t>
      </w:r>
    </w:p>
    <w:p w:rsidR="008502C9" w:rsidRPr="0012392E" w:rsidRDefault="008502C9" w:rsidP="008502C9">
      <w:pPr>
        <w:spacing w:after="0"/>
        <w:jc w:val="right"/>
        <w:rPr>
          <w:sz w:val="24"/>
        </w:rPr>
      </w:pPr>
      <w:r w:rsidRPr="0012392E">
        <w:rPr>
          <w:sz w:val="24"/>
        </w:rPr>
        <w:t>Libor Mokrý</w:t>
      </w:r>
    </w:p>
    <w:p w:rsidR="0012392E" w:rsidRPr="00FB585B" w:rsidRDefault="0012392E" w:rsidP="00A76382">
      <w:pPr>
        <w:jc w:val="both"/>
        <w:rPr>
          <w:sz w:val="28"/>
          <w:szCs w:val="28"/>
        </w:rPr>
      </w:pPr>
    </w:p>
    <w:p w:rsidR="00A76382" w:rsidRPr="00FB585B" w:rsidRDefault="00A76382" w:rsidP="00A76382">
      <w:pPr>
        <w:jc w:val="both"/>
        <w:rPr>
          <w:sz w:val="28"/>
          <w:szCs w:val="28"/>
        </w:rPr>
      </w:pPr>
      <w:r w:rsidRPr="00FB585B">
        <w:rPr>
          <w:sz w:val="28"/>
          <w:szCs w:val="28"/>
        </w:rPr>
        <w:t xml:space="preserve">     Komisia mládeže v roku 2014 pracovala v tomto zložení: </w:t>
      </w:r>
      <w:proofErr w:type="spellStart"/>
      <w:r w:rsidRPr="00FB585B">
        <w:rPr>
          <w:sz w:val="28"/>
          <w:szCs w:val="28"/>
        </w:rPr>
        <w:t>Urbánek</w:t>
      </w:r>
      <w:proofErr w:type="spellEnd"/>
      <w:r w:rsidRPr="00FB585B">
        <w:rPr>
          <w:sz w:val="28"/>
          <w:szCs w:val="28"/>
        </w:rPr>
        <w:t xml:space="preserve"> Milan – predseda, </w:t>
      </w:r>
      <w:proofErr w:type="spellStart"/>
      <w:r w:rsidRPr="00FB585B">
        <w:rPr>
          <w:sz w:val="28"/>
          <w:szCs w:val="28"/>
        </w:rPr>
        <w:t>Sciranka</w:t>
      </w:r>
      <w:proofErr w:type="spellEnd"/>
      <w:r w:rsidRPr="00FB585B">
        <w:rPr>
          <w:sz w:val="28"/>
          <w:szCs w:val="28"/>
        </w:rPr>
        <w:t xml:space="preserve"> Marek – člen, </w:t>
      </w:r>
      <w:proofErr w:type="spellStart"/>
      <w:r w:rsidRPr="00FB585B">
        <w:rPr>
          <w:sz w:val="28"/>
          <w:szCs w:val="28"/>
        </w:rPr>
        <w:t>Drmola</w:t>
      </w:r>
      <w:proofErr w:type="spellEnd"/>
      <w:r w:rsidRPr="00FB585B">
        <w:rPr>
          <w:sz w:val="28"/>
          <w:szCs w:val="28"/>
        </w:rPr>
        <w:t xml:space="preserve"> </w:t>
      </w:r>
      <w:proofErr w:type="spellStart"/>
      <w:r w:rsidRPr="00FB585B">
        <w:rPr>
          <w:sz w:val="28"/>
          <w:szCs w:val="28"/>
        </w:rPr>
        <w:t>Leoš</w:t>
      </w:r>
      <w:proofErr w:type="spellEnd"/>
      <w:r w:rsidRPr="00FB585B">
        <w:rPr>
          <w:sz w:val="28"/>
          <w:szCs w:val="28"/>
        </w:rPr>
        <w:t xml:space="preserve"> – člen. Po odstúp</w:t>
      </w:r>
      <w:r w:rsidR="00C319CF" w:rsidRPr="00FB585B">
        <w:rPr>
          <w:sz w:val="28"/>
          <w:szCs w:val="28"/>
        </w:rPr>
        <w:t xml:space="preserve">ení predsedu p. </w:t>
      </w:r>
      <w:proofErr w:type="spellStart"/>
      <w:r w:rsidR="00C319CF" w:rsidRPr="00FB585B">
        <w:rPr>
          <w:sz w:val="28"/>
          <w:szCs w:val="28"/>
        </w:rPr>
        <w:t>Urbáneka</w:t>
      </w:r>
      <w:proofErr w:type="spellEnd"/>
      <w:r w:rsidR="00C319CF" w:rsidRPr="00FB585B">
        <w:rPr>
          <w:sz w:val="28"/>
          <w:szCs w:val="28"/>
        </w:rPr>
        <w:t xml:space="preserve"> z funkc</w:t>
      </w:r>
      <w:r w:rsidRPr="00FB585B">
        <w:rPr>
          <w:sz w:val="28"/>
          <w:szCs w:val="28"/>
        </w:rPr>
        <w:t xml:space="preserve">ie predsedu začala komisia pracovať v roku 2015 v tomto zložení: Mokrý Libor ml. – predseda, </w:t>
      </w:r>
      <w:proofErr w:type="spellStart"/>
      <w:r w:rsidRPr="00FB585B">
        <w:rPr>
          <w:sz w:val="28"/>
          <w:szCs w:val="28"/>
        </w:rPr>
        <w:t>Sciranka</w:t>
      </w:r>
      <w:proofErr w:type="spellEnd"/>
      <w:r w:rsidRPr="00FB585B">
        <w:rPr>
          <w:sz w:val="28"/>
          <w:szCs w:val="28"/>
        </w:rPr>
        <w:t xml:space="preserve"> Marek – člen, </w:t>
      </w:r>
      <w:proofErr w:type="spellStart"/>
      <w:r w:rsidRPr="00FB585B">
        <w:rPr>
          <w:sz w:val="28"/>
          <w:szCs w:val="28"/>
        </w:rPr>
        <w:t>Drmola</w:t>
      </w:r>
      <w:proofErr w:type="spellEnd"/>
      <w:r w:rsidRPr="00FB585B">
        <w:rPr>
          <w:sz w:val="28"/>
          <w:szCs w:val="28"/>
        </w:rPr>
        <w:t xml:space="preserve"> </w:t>
      </w:r>
      <w:proofErr w:type="spellStart"/>
      <w:r w:rsidRPr="00FB585B">
        <w:rPr>
          <w:sz w:val="28"/>
          <w:szCs w:val="28"/>
        </w:rPr>
        <w:t>Leoš</w:t>
      </w:r>
      <w:proofErr w:type="spellEnd"/>
      <w:r w:rsidRPr="00FB585B">
        <w:rPr>
          <w:sz w:val="28"/>
          <w:szCs w:val="28"/>
        </w:rPr>
        <w:t xml:space="preserve"> – člen.</w:t>
      </w:r>
    </w:p>
    <w:p w:rsidR="00A76382" w:rsidRPr="00FB585B" w:rsidRDefault="00DD5188" w:rsidP="00A76382">
      <w:pPr>
        <w:jc w:val="both"/>
        <w:rPr>
          <w:sz w:val="28"/>
          <w:szCs w:val="28"/>
        </w:rPr>
      </w:pPr>
      <w:r w:rsidRPr="00FB585B">
        <w:rPr>
          <w:sz w:val="28"/>
          <w:szCs w:val="28"/>
        </w:rPr>
        <w:t xml:space="preserve">     </w:t>
      </w:r>
      <w:r w:rsidR="00A76382" w:rsidRPr="00FB585B">
        <w:rPr>
          <w:sz w:val="28"/>
          <w:szCs w:val="28"/>
        </w:rPr>
        <w:t>Riadne stretnuti</w:t>
      </w:r>
      <w:r w:rsidR="00E25019" w:rsidRPr="00FB585B">
        <w:rPr>
          <w:sz w:val="28"/>
          <w:szCs w:val="28"/>
        </w:rPr>
        <w:t>e</w:t>
      </w:r>
      <w:r w:rsidR="00A76382" w:rsidRPr="00FB585B">
        <w:rPr>
          <w:sz w:val="28"/>
          <w:szCs w:val="28"/>
        </w:rPr>
        <w:t xml:space="preserve"> nových členov komisie sa neuskutočnilo. V prvých mesiacoch členovia komunikovali prostredníctvom </w:t>
      </w:r>
      <w:r w:rsidR="00F10883" w:rsidRPr="00FB585B">
        <w:rPr>
          <w:sz w:val="28"/>
          <w:szCs w:val="28"/>
        </w:rPr>
        <w:t xml:space="preserve"> </w:t>
      </w:r>
    </w:p>
    <w:p w:rsidR="00780EBE" w:rsidRPr="00FB585B" w:rsidRDefault="00780EBE" w:rsidP="00A76382">
      <w:pPr>
        <w:jc w:val="both"/>
        <w:rPr>
          <w:sz w:val="28"/>
          <w:szCs w:val="28"/>
        </w:rPr>
      </w:pPr>
      <w:r w:rsidRPr="00FB585B">
        <w:rPr>
          <w:b/>
          <w:sz w:val="28"/>
          <w:szCs w:val="28"/>
        </w:rPr>
        <w:t>Predchádzajúce obdobie</w:t>
      </w:r>
      <w:r w:rsidRPr="00FB585B">
        <w:rPr>
          <w:sz w:val="28"/>
          <w:szCs w:val="28"/>
        </w:rPr>
        <w:t xml:space="preserve"> prinieslo </w:t>
      </w:r>
      <w:r w:rsidR="002304EA" w:rsidRPr="00FB585B">
        <w:rPr>
          <w:sz w:val="28"/>
          <w:szCs w:val="28"/>
        </w:rPr>
        <w:t>udalosti</w:t>
      </w:r>
      <w:r w:rsidRPr="00FB585B">
        <w:rPr>
          <w:sz w:val="28"/>
          <w:szCs w:val="28"/>
        </w:rPr>
        <w:t xml:space="preserve">, ktoré viedli ku pohybom vo vedení komisie mládeže. Člen KM pán </w:t>
      </w:r>
      <w:proofErr w:type="spellStart"/>
      <w:r w:rsidRPr="00FB585B">
        <w:rPr>
          <w:sz w:val="28"/>
          <w:szCs w:val="28"/>
        </w:rPr>
        <w:t>Drmola</w:t>
      </w:r>
      <w:proofErr w:type="spellEnd"/>
      <w:r w:rsidRPr="00FB585B">
        <w:rPr>
          <w:sz w:val="28"/>
          <w:szCs w:val="28"/>
        </w:rPr>
        <w:t xml:space="preserve"> vyjadruje nesúhlas so  zrušením žiackej ligy na štátnej úrovni. Rovnako poukazuje aj na neúspech pri vytvo</w:t>
      </w:r>
      <w:r w:rsidR="006B48A7" w:rsidRPr="00FB585B">
        <w:rPr>
          <w:sz w:val="28"/>
          <w:szCs w:val="28"/>
        </w:rPr>
        <w:t>rení cent</w:t>
      </w:r>
      <w:r w:rsidRPr="00FB585B">
        <w:rPr>
          <w:sz w:val="28"/>
          <w:szCs w:val="28"/>
        </w:rPr>
        <w:t xml:space="preserve">ier mládeže a na </w:t>
      </w:r>
      <w:r w:rsidR="0012392E" w:rsidRPr="00FB585B">
        <w:rPr>
          <w:sz w:val="28"/>
          <w:szCs w:val="28"/>
        </w:rPr>
        <w:t>nie pozitívnu interakciu medzi</w:t>
      </w:r>
      <w:r w:rsidRPr="00FB585B">
        <w:rPr>
          <w:sz w:val="28"/>
          <w:szCs w:val="28"/>
        </w:rPr>
        <w:t xml:space="preserve"> predsedníctvom SZZ a komisiou.</w:t>
      </w:r>
    </w:p>
    <w:p w:rsidR="00A76382" w:rsidRPr="00FB585B" w:rsidRDefault="00A76382" w:rsidP="00A76382">
      <w:pPr>
        <w:jc w:val="both"/>
        <w:rPr>
          <w:b/>
          <w:sz w:val="28"/>
          <w:szCs w:val="28"/>
        </w:rPr>
      </w:pPr>
      <w:r w:rsidRPr="00FB585B">
        <w:rPr>
          <w:b/>
          <w:sz w:val="28"/>
          <w:szCs w:val="28"/>
        </w:rPr>
        <w:t>1.</w:t>
      </w:r>
      <w:r w:rsidR="00DD5188" w:rsidRPr="00FB585B">
        <w:rPr>
          <w:b/>
          <w:sz w:val="28"/>
          <w:szCs w:val="28"/>
        </w:rPr>
        <w:t xml:space="preserve"> </w:t>
      </w:r>
      <w:r w:rsidRPr="00FB585B">
        <w:rPr>
          <w:b/>
          <w:sz w:val="28"/>
          <w:szCs w:val="28"/>
        </w:rPr>
        <w:t>Vyhodnotenie útvarov CTM a ŠŠS</w:t>
      </w:r>
    </w:p>
    <w:p w:rsidR="00A76382" w:rsidRPr="00FB585B" w:rsidRDefault="00DD5188" w:rsidP="00A76382">
      <w:pPr>
        <w:jc w:val="both"/>
        <w:rPr>
          <w:sz w:val="28"/>
          <w:szCs w:val="28"/>
        </w:rPr>
      </w:pPr>
      <w:r w:rsidRPr="00FB585B">
        <w:rPr>
          <w:sz w:val="28"/>
          <w:szCs w:val="28"/>
        </w:rPr>
        <w:t xml:space="preserve">     V</w:t>
      </w:r>
      <w:r w:rsidR="00A76382" w:rsidRPr="00FB585B">
        <w:rPr>
          <w:sz w:val="28"/>
          <w:szCs w:val="28"/>
        </w:rPr>
        <w:t xml:space="preserve">yhodnotenie útvarov za rok 2014 sa neuskutočnilo z organizačných dôvodov a neflexibilnej práci komisie mládeže. Na začiatku roka 2015 prebehla diskusia medzi členmi o spôsobe fungovania útvarov CTM, bodovania a následného prerozdelenia finančných prostriedkov viazaných k týmto </w:t>
      </w:r>
      <w:r w:rsidRPr="00FB585B">
        <w:rPr>
          <w:sz w:val="28"/>
          <w:szCs w:val="28"/>
        </w:rPr>
        <w:t>útvarom v roku 2015.</w:t>
      </w:r>
      <w:r w:rsidR="00A76382" w:rsidRPr="00FB585B">
        <w:rPr>
          <w:sz w:val="28"/>
          <w:szCs w:val="28"/>
        </w:rPr>
        <w:t xml:space="preserve"> Financovanie z minulosti je neefektívne, nespravodlivé a neprehľadné. Komisia mládeže musí akútne riešiť fungovanie útvarov a organizáciu práce s mládežou </w:t>
      </w:r>
      <w:r w:rsidRPr="00FB585B">
        <w:rPr>
          <w:sz w:val="28"/>
          <w:szCs w:val="28"/>
        </w:rPr>
        <w:t>ale hlavne kontro</w:t>
      </w:r>
      <w:r w:rsidR="00A76382" w:rsidRPr="00FB585B">
        <w:rPr>
          <w:sz w:val="28"/>
          <w:szCs w:val="28"/>
        </w:rPr>
        <w:t>lu a vyhodnotenie plánov, zoznamov a iných dokumentov súvisiacich s CTM a ŠŠS.</w:t>
      </w:r>
      <w:r w:rsidRPr="00FB585B">
        <w:rPr>
          <w:sz w:val="28"/>
          <w:szCs w:val="28"/>
        </w:rPr>
        <w:t xml:space="preserve"> Oneskorené a zanedbané vyhodnotenie plánov je spôsobené tým, že predseda komisie sa zoznamuje s problematikou komisie mládeže pomaly a postupne. </w:t>
      </w:r>
    </w:p>
    <w:p w:rsidR="00DD5188" w:rsidRPr="00FB585B" w:rsidRDefault="00DD5188" w:rsidP="00A76382">
      <w:pPr>
        <w:jc w:val="both"/>
        <w:rPr>
          <w:b/>
          <w:sz w:val="28"/>
          <w:szCs w:val="28"/>
        </w:rPr>
      </w:pPr>
      <w:r w:rsidRPr="00FB585B">
        <w:rPr>
          <w:b/>
          <w:sz w:val="28"/>
          <w:szCs w:val="28"/>
        </w:rPr>
        <w:t xml:space="preserve">2. Útvary CTM a ŠŠS – podmienky </w:t>
      </w:r>
      <w:r w:rsidR="001D6EEA" w:rsidRPr="00FB585B">
        <w:rPr>
          <w:b/>
          <w:sz w:val="28"/>
          <w:szCs w:val="28"/>
        </w:rPr>
        <w:t>pre</w:t>
      </w:r>
      <w:r w:rsidRPr="00FB585B">
        <w:rPr>
          <w:b/>
          <w:sz w:val="28"/>
          <w:szCs w:val="28"/>
        </w:rPr>
        <w:t xml:space="preserve"> nasledujúce obdobie</w:t>
      </w:r>
    </w:p>
    <w:p w:rsidR="00A76382" w:rsidRPr="00FB585B" w:rsidRDefault="001D6EEA" w:rsidP="00A76382">
      <w:pPr>
        <w:jc w:val="both"/>
        <w:rPr>
          <w:sz w:val="28"/>
          <w:szCs w:val="28"/>
        </w:rPr>
      </w:pPr>
      <w:r w:rsidRPr="00FB585B">
        <w:rPr>
          <w:sz w:val="28"/>
          <w:szCs w:val="28"/>
        </w:rPr>
        <w:lastRenderedPageBreak/>
        <w:t xml:space="preserve">     </w:t>
      </w:r>
      <w:r w:rsidR="00DD5188" w:rsidRPr="00FB585B">
        <w:rPr>
          <w:sz w:val="28"/>
          <w:szCs w:val="28"/>
        </w:rPr>
        <w:t xml:space="preserve">Podmienky financovania útvarov boli vypracované v súčinnosti so športovo-technickou komisiou a predložené na schválenie predsedníctvu SZZ. Na stretnutí pri oponentúrach plánov reprezentačných trénerov bol spoločne s iným funkcionármi SZZ prítomný aj </w:t>
      </w:r>
      <w:proofErr w:type="spellStart"/>
      <w:r w:rsidR="00DD5188" w:rsidRPr="00FB585B">
        <w:rPr>
          <w:sz w:val="28"/>
          <w:szCs w:val="28"/>
        </w:rPr>
        <w:t>preseda</w:t>
      </w:r>
      <w:proofErr w:type="spellEnd"/>
      <w:r w:rsidR="00DD5188" w:rsidRPr="00FB585B">
        <w:rPr>
          <w:sz w:val="28"/>
          <w:szCs w:val="28"/>
        </w:rPr>
        <w:t xml:space="preserve"> KM. Pri tejto príležitosti prebehla aj diskusia o fungovaní a financovaní útvarov</w:t>
      </w:r>
      <w:r w:rsidR="008308A1" w:rsidRPr="00FB585B">
        <w:rPr>
          <w:sz w:val="28"/>
          <w:szCs w:val="28"/>
        </w:rPr>
        <w:t xml:space="preserve"> spadajúcich pod </w:t>
      </w:r>
      <w:proofErr w:type="spellStart"/>
      <w:r w:rsidR="008308A1" w:rsidRPr="00FB585B">
        <w:rPr>
          <w:sz w:val="28"/>
          <w:szCs w:val="28"/>
        </w:rPr>
        <w:t>pôsbnosť</w:t>
      </w:r>
      <w:proofErr w:type="spellEnd"/>
      <w:r w:rsidR="008308A1" w:rsidRPr="00FB585B">
        <w:rPr>
          <w:sz w:val="28"/>
          <w:szCs w:val="28"/>
        </w:rPr>
        <w:t xml:space="preserve"> KM</w:t>
      </w:r>
      <w:r w:rsidR="00DD5188" w:rsidRPr="00FB585B">
        <w:rPr>
          <w:sz w:val="28"/>
          <w:szCs w:val="28"/>
        </w:rPr>
        <w:t>. Pohľad členov SZZ na problematiku fungovania a financovania útvarov mládeže sa</w:t>
      </w:r>
      <w:r w:rsidRPr="00FB585B">
        <w:rPr>
          <w:sz w:val="28"/>
          <w:szCs w:val="28"/>
        </w:rPr>
        <w:t xml:space="preserve"> vo všeobecnosti</w:t>
      </w:r>
      <w:r w:rsidR="00DD5188" w:rsidRPr="00FB585B">
        <w:rPr>
          <w:sz w:val="28"/>
          <w:szCs w:val="28"/>
        </w:rPr>
        <w:t xml:space="preserve"> líšia. V budúcom období bude potrebné podmienky upraviť v závislosti od potrieb mládeže komplexne v celom zápasníckom hnutí.</w:t>
      </w:r>
    </w:p>
    <w:p w:rsidR="001D6EEA" w:rsidRPr="00FB585B" w:rsidRDefault="001D6EEA" w:rsidP="00A76382">
      <w:pPr>
        <w:jc w:val="both"/>
        <w:rPr>
          <w:b/>
          <w:sz w:val="28"/>
          <w:szCs w:val="28"/>
        </w:rPr>
      </w:pPr>
      <w:r w:rsidRPr="00FB585B">
        <w:rPr>
          <w:b/>
          <w:sz w:val="28"/>
          <w:szCs w:val="28"/>
        </w:rPr>
        <w:t>3. Žiacka liga</w:t>
      </w:r>
    </w:p>
    <w:p w:rsidR="001D6EEA" w:rsidRPr="00FB585B" w:rsidRDefault="001D6EEA" w:rsidP="00A76382">
      <w:pPr>
        <w:jc w:val="both"/>
        <w:rPr>
          <w:sz w:val="28"/>
          <w:szCs w:val="28"/>
        </w:rPr>
      </w:pPr>
      <w:r w:rsidRPr="00FB585B">
        <w:rPr>
          <w:sz w:val="28"/>
          <w:szCs w:val="28"/>
        </w:rPr>
        <w:t xml:space="preserve">     </w:t>
      </w:r>
      <w:r w:rsidR="008502C9" w:rsidRPr="00FB585B">
        <w:rPr>
          <w:sz w:val="28"/>
          <w:szCs w:val="28"/>
        </w:rPr>
        <w:t xml:space="preserve">Projekt žiackej ligy pokračuje na západe tradične tak ako doteraz a teší sa záujmu klubov. </w:t>
      </w:r>
      <w:r w:rsidRPr="00FB585B">
        <w:rPr>
          <w:sz w:val="28"/>
          <w:szCs w:val="28"/>
        </w:rPr>
        <w:t xml:space="preserve">Treba vyjadriť potešenie z vytvorenia centra mládeže v zápasení grécko-rímskym štýlom medzi klubmi, ktoré sú geograficky situované na menšom území. </w:t>
      </w:r>
      <w:r w:rsidR="008502C9" w:rsidRPr="00FB585B">
        <w:rPr>
          <w:sz w:val="28"/>
          <w:szCs w:val="28"/>
        </w:rPr>
        <w:t>Projekt žiackej ligy fungujúcej na západe sa medzi klubmi na východe a juhu neosvedčil. Kluby z týchto regiónov majú svoje vžité zaužívané stereotypy pri práci s deťmi a mládežou. Nie je správne vnucovať týmto klubom niečo, čo im je neprirodzené.</w:t>
      </w:r>
      <w:r w:rsidR="00D35B20" w:rsidRPr="00FB585B">
        <w:rPr>
          <w:sz w:val="28"/>
          <w:szCs w:val="28"/>
        </w:rPr>
        <w:t xml:space="preserve"> </w:t>
      </w:r>
    </w:p>
    <w:p w:rsidR="001D6EEA" w:rsidRPr="00FB585B" w:rsidRDefault="00E25019" w:rsidP="00A76382">
      <w:pPr>
        <w:jc w:val="both"/>
        <w:rPr>
          <w:b/>
          <w:sz w:val="28"/>
          <w:szCs w:val="28"/>
        </w:rPr>
      </w:pPr>
      <w:r w:rsidRPr="00FB585B">
        <w:rPr>
          <w:b/>
          <w:sz w:val="28"/>
          <w:szCs w:val="28"/>
        </w:rPr>
        <w:t>4. Záver</w:t>
      </w:r>
    </w:p>
    <w:p w:rsidR="00E25019" w:rsidRPr="00FB585B" w:rsidRDefault="00E25019" w:rsidP="00A76382">
      <w:pPr>
        <w:jc w:val="both"/>
        <w:rPr>
          <w:sz w:val="28"/>
          <w:szCs w:val="28"/>
        </w:rPr>
      </w:pPr>
      <w:r w:rsidRPr="00FB585B">
        <w:rPr>
          <w:b/>
          <w:sz w:val="28"/>
          <w:szCs w:val="28"/>
        </w:rPr>
        <w:t xml:space="preserve">     </w:t>
      </w:r>
      <w:r w:rsidRPr="00FB585B">
        <w:rPr>
          <w:sz w:val="28"/>
          <w:szCs w:val="28"/>
        </w:rPr>
        <w:t xml:space="preserve">Problematika práce s mládežou je </w:t>
      </w:r>
      <w:proofErr w:type="spellStart"/>
      <w:r w:rsidRPr="00FB585B">
        <w:rPr>
          <w:sz w:val="28"/>
          <w:szCs w:val="28"/>
        </w:rPr>
        <w:t>širokosiahla</w:t>
      </w:r>
      <w:proofErr w:type="spellEnd"/>
      <w:r w:rsidRPr="00FB585B">
        <w:rPr>
          <w:sz w:val="28"/>
          <w:szCs w:val="28"/>
        </w:rPr>
        <w:t xml:space="preserve"> a zasahuje do pôsobností všetkých komisií SZZ , do všetkých klubov, týka sa všetkých členov. Spôsob fungovania práce by mal vychádzať zo spolupráce medzi všetkými členmi SZZ. Táto správa je </w:t>
      </w:r>
      <w:proofErr w:type="spellStart"/>
      <w:r w:rsidRPr="00FB585B">
        <w:rPr>
          <w:sz w:val="28"/>
          <w:szCs w:val="28"/>
        </w:rPr>
        <w:t>prílíš</w:t>
      </w:r>
      <w:proofErr w:type="spellEnd"/>
      <w:r w:rsidRPr="00FB585B">
        <w:rPr>
          <w:sz w:val="28"/>
          <w:szCs w:val="28"/>
        </w:rPr>
        <w:t xml:space="preserve"> všeobecná na to, aby priniesla akúkoľvek zmenu, veď ani kontrola dokumentov CTM a ŠŠS neprebehla riadne a v termíne. Zmeny je možné dosiahnuť iba postupne a v spolupráci. Veríme, že sa nám v nasledujúcom období podarí </w:t>
      </w:r>
      <w:proofErr w:type="spellStart"/>
      <w:r w:rsidRPr="00FB585B">
        <w:rPr>
          <w:sz w:val="28"/>
          <w:szCs w:val="28"/>
        </w:rPr>
        <w:t>vysporiadať</w:t>
      </w:r>
      <w:proofErr w:type="spellEnd"/>
      <w:r w:rsidRPr="00FB585B">
        <w:rPr>
          <w:sz w:val="28"/>
          <w:szCs w:val="28"/>
        </w:rPr>
        <w:t xml:space="preserve"> sa s úlohami vyplývajúcimi zo zverených funkcií v kom</w:t>
      </w:r>
      <w:r w:rsidR="008502C9" w:rsidRPr="00FB585B">
        <w:rPr>
          <w:sz w:val="28"/>
          <w:szCs w:val="28"/>
        </w:rPr>
        <w:t>i</w:t>
      </w:r>
      <w:r w:rsidRPr="00FB585B">
        <w:rPr>
          <w:sz w:val="28"/>
          <w:szCs w:val="28"/>
        </w:rPr>
        <w:t>sii.</w:t>
      </w:r>
    </w:p>
    <w:p w:rsidR="00EA7EC8" w:rsidRPr="00FB585B" w:rsidRDefault="00EA7EC8" w:rsidP="00A76382">
      <w:pPr>
        <w:jc w:val="both"/>
        <w:rPr>
          <w:sz w:val="28"/>
          <w:szCs w:val="28"/>
        </w:rPr>
      </w:pPr>
    </w:p>
    <w:p w:rsidR="00EA7EC8" w:rsidRPr="00FB585B" w:rsidRDefault="00EA7EC8" w:rsidP="00EA7EC8">
      <w:pPr>
        <w:spacing w:after="0" w:line="240" w:lineRule="auto"/>
        <w:ind w:left="6804"/>
        <w:jc w:val="both"/>
        <w:rPr>
          <w:sz w:val="28"/>
          <w:szCs w:val="28"/>
        </w:rPr>
      </w:pPr>
      <w:r w:rsidRPr="00FB585B">
        <w:rPr>
          <w:sz w:val="28"/>
          <w:szCs w:val="28"/>
        </w:rPr>
        <w:t>Libor Mokrý</w:t>
      </w:r>
    </w:p>
    <w:p w:rsidR="00EA7EC8" w:rsidRPr="00FB585B" w:rsidRDefault="00EA7EC8" w:rsidP="00EA7EC8">
      <w:pPr>
        <w:spacing w:after="0" w:line="240" w:lineRule="auto"/>
        <w:ind w:left="6804"/>
        <w:jc w:val="both"/>
        <w:rPr>
          <w:sz w:val="28"/>
          <w:szCs w:val="28"/>
        </w:rPr>
      </w:pPr>
      <w:r w:rsidRPr="00FB585B">
        <w:rPr>
          <w:sz w:val="28"/>
          <w:szCs w:val="28"/>
        </w:rPr>
        <w:t>predseda KM</w:t>
      </w:r>
    </w:p>
    <w:p w:rsidR="00A76382" w:rsidRPr="00FB585B" w:rsidRDefault="00A76382">
      <w:pPr>
        <w:jc w:val="center"/>
        <w:rPr>
          <w:b/>
          <w:sz w:val="28"/>
          <w:szCs w:val="28"/>
        </w:rPr>
      </w:pPr>
    </w:p>
    <w:p w:rsidR="00C319CF" w:rsidRPr="00FB585B" w:rsidRDefault="00C319CF" w:rsidP="00C319CF">
      <w:pPr>
        <w:rPr>
          <w:sz w:val="28"/>
          <w:szCs w:val="28"/>
        </w:rPr>
      </w:pPr>
      <w:r w:rsidRPr="00FB585B">
        <w:rPr>
          <w:sz w:val="28"/>
          <w:szCs w:val="28"/>
        </w:rPr>
        <w:t>V Prievidzi 1</w:t>
      </w:r>
      <w:r w:rsidR="00043C92" w:rsidRPr="00FB585B">
        <w:rPr>
          <w:sz w:val="28"/>
          <w:szCs w:val="28"/>
        </w:rPr>
        <w:t>3</w:t>
      </w:r>
      <w:r w:rsidRPr="00FB585B">
        <w:rPr>
          <w:sz w:val="28"/>
          <w:szCs w:val="28"/>
        </w:rPr>
        <w:t>. 3. 2015</w:t>
      </w:r>
    </w:p>
    <w:sectPr w:rsidR="00C319CF" w:rsidRPr="00FB585B" w:rsidSect="009E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6382"/>
    <w:rsid w:val="00043C92"/>
    <w:rsid w:val="0012392E"/>
    <w:rsid w:val="001D6EEA"/>
    <w:rsid w:val="002304EA"/>
    <w:rsid w:val="00297F29"/>
    <w:rsid w:val="00557C07"/>
    <w:rsid w:val="006B48A7"/>
    <w:rsid w:val="00780EBE"/>
    <w:rsid w:val="008308A1"/>
    <w:rsid w:val="008502C9"/>
    <w:rsid w:val="009E42A8"/>
    <w:rsid w:val="00A76382"/>
    <w:rsid w:val="00C319CF"/>
    <w:rsid w:val="00D35B20"/>
    <w:rsid w:val="00DD5188"/>
    <w:rsid w:val="00E25019"/>
    <w:rsid w:val="00EA7EC8"/>
    <w:rsid w:val="00F10883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2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37F0-9F5A-46FE-A80A-62F07FE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zvaz</cp:lastModifiedBy>
  <cp:revision>5</cp:revision>
  <cp:lastPrinted>2015-04-23T13:19:00Z</cp:lastPrinted>
  <dcterms:created xsi:type="dcterms:W3CDTF">2015-03-13T11:34:00Z</dcterms:created>
  <dcterms:modified xsi:type="dcterms:W3CDTF">2015-04-23T13:20:00Z</dcterms:modified>
</cp:coreProperties>
</file>